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0" w:rsidRPr="00CB2DC6" w:rsidRDefault="00350300" w:rsidP="00CB2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C6">
        <w:rPr>
          <w:rFonts w:ascii="Times New Roman" w:hAnsi="Times New Roman" w:cs="Times New Roman"/>
          <w:b/>
          <w:sz w:val="28"/>
          <w:szCs w:val="28"/>
        </w:rPr>
        <w:t>ПАМЯТКА ПРИЗЫВНИКУ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Служба в Вооруженных Силах — важный этап в биографии каждого мужчины. Здесь ты пройдешь не только хорошую школу жизни, но и приобретешь настоящих друзей, окрепнешь физически и духовно, возмужаешь, тебе будет доверено боевое оружие. В рядах Вооруженных Сил РФ (ВС РФ) у тебя есть возможность проявить себя с самой лучшей стороны, понять, на что ты действительно способен. Ведь сегодня в российской армии большое внимание уделяется физической подготовке, дисциплине, воспитанию ответственности и умению постоять за себя и своего боевого товарища.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Долг, честь, служба Отечеству — вот главные составляющие мотивации военной службы.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Мир меняется, появляются новые угрозы и вызовы, и российская армия меняется вслед за ними. Новый облик Вооруженных Сил России, в которых ты будешь служить, разительно отличается от того, что был прежде.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Ты получишь новую военную форму, при создании и в разработке которой был учтен опыт передовых армий мира. Легкая, прочная и удобная, сделанная с применением самых современных технологий и материалов, она обеспечит тебе комфорт в повседневных и боевых условиях.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Срок военной службы по призыву уменьшился с двух лет до одного года. При этом произошла </w:t>
      </w:r>
      <w:proofErr w:type="spellStart"/>
      <w:r w:rsidRPr="0035030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50300">
        <w:rPr>
          <w:rFonts w:ascii="Times New Roman" w:hAnsi="Times New Roman" w:cs="Times New Roman"/>
          <w:sz w:val="28"/>
          <w:szCs w:val="28"/>
        </w:rPr>
        <w:t xml:space="preserve"> военной службы. По возможности, тебя могут направить для прохождения службы вблизи места жительства (в первую очередь это касается граждан, женатых, имеющих детей или пенсионного возраста родителей). Ты сможешь в увольнении надевать гражданскую одежду, из воинской части связываться с домом по мобильному телефону.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Сегодня солдат полностью освобожден от всех видов хозяйственных работ — их теперь выполняют гражданские структуры. Высвобожденное время целиком посвящено боевой подготовке. Увеличено время на физическую подготовку до 25 часов в неделю (4-5 часов в день).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Улучшено качество питания военнослужащих. Осуществляется поэтапный переход на организацию питания с элементами «шведского стола». В расположении подразделений установлены душевые кабины и стиральные машины.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lastRenderedPageBreak/>
        <w:t>В послеобеденное время военнослужащим предоставляется 1 час отдыха (сна).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Если ты перспективный спортсмен, например, член сборной команды России, то тебя могут направить для прохождения военной службы в спортивную роту. При этом будет предоставлена возможность участвовать в Олимпийских играх, чемпионатах мира, Европы и других соревнованиях.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Наиболее талантливые выпускники вузов и студенты, склонные к научной работе, могут быть направлены для прохождения военной службы в научные роты, где они смогут продолжать заниматься научными исследованиями по выбранным направлениям. 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Если ты до службы в Вооруженных Силах уже успел пройти подготовку в одном из военно-патриотических клубов или системе ДОСААФ России, то в армии у тебя будет немало преимуществ. Ты быстрее втянешься в армейскую жизнь и сможешь занять наиболее ответственную и вместе с тем интересную должность. Например, будешь служить оператором сложной боевой техники, командиром боевой машины и т.д.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Если же до призыва ты не был знаком с военной жизнью, то у тебя появится шанс получить полезную специальность в рядах Вооруженных Сил. Приобретенный профессиональный опыт наверняка пригодится и в гражданской жизни, облегчит поиск работы или выбор высшего учебного заведения.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Служба в армии и на флоте — почетная обязанность гражданина России, которая дает немалые преимущества в дальнейшем. Отслужив по призыву, ты получишь право на льготное поступление в государственные вузы: возможна замена вступительных экзаменов собеседованием или освобождение от экзаменов по общеобразовательным предметам. Кроме того, сам факт службы в российской армии или Военно-Морском Флоте даст тебе весомые преимущества при поступлении в военные учебные заведения.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На основании рекомендации командира воинской части после увольнения с военной службы по призыву ты также получаешь право обучения на подготовительных отделениях вузов за счет федерального бюджета.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Ну, а если ты мечтаешь сделать карьеру в государственной структуре или ведомственном учреждении, служба в Вооруженных Силах — зачастую обязательное условие приема на работу, поскольку многие предприятия и </w:t>
      </w:r>
      <w:r w:rsidRPr="00350300">
        <w:rPr>
          <w:rFonts w:ascii="Times New Roman" w:hAnsi="Times New Roman" w:cs="Times New Roman"/>
          <w:sz w:val="28"/>
          <w:szCs w:val="28"/>
        </w:rPr>
        <w:lastRenderedPageBreak/>
        <w:t>структуры вообще не берут в свой штат граждан, не прошедших военную службу.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Конечно, армия — есть армия, и где бы ни проходила служба, легкой она не будет. Но ведь настоящие мужчины идут в ряды Вооруженных Сил не за легкой жизнью. А за тем, чтобы отдать долг Родине — научиться защищать</w:t>
      </w:r>
      <w:r>
        <w:rPr>
          <w:rFonts w:ascii="Times New Roman" w:hAnsi="Times New Roman" w:cs="Times New Roman"/>
          <w:sz w:val="28"/>
          <w:szCs w:val="28"/>
        </w:rPr>
        <w:t xml:space="preserve"> себя, свою семью, свою страну.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Служба в рядах Вооруженных Сил РФ является конституционным долгом гражданина России.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 Федерального закона от 28 марта 1998 г. № 53-Ф3 «О воинской обязанности и военной службе» граждане </w:t>
      </w:r>
      <w:proofErr w:type="gramStart"/>
      <w:r w:rsidRPr="00350300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350300">
        <w:rPr>
          <w:rFonts w:ascii="Times New Roman" w:hAnsi="Times New Roman" w:cs="Times New Roman"/>
          <w:sz w:val="28"/>
          <w:szCs w:val="28"/>
        </w:rPr>
        <w:t xml:space="preserve"> исполнять конституционный долг по защите Отечества путем добровольного поступления на военную службу.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Призывники, согласно ст. 10 ФЗ «О воинской обязанности и военной службе», обязаны: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состоять на воинском учете по месту жительства в военном комиссариате;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явиться в установленное время и место по вызову (повестке) в военный комиссариат по месту жительства или месту временного пребывания;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сообщить в двухнедельный срок в военный комиссариат по месту жительства об изменении семейного положения, образования, места работы или должности, места жительства в пределах муниципального района, городского округа или внутригородской территории города федерального значения. Если призывник меняет место жительства в пределах территории, подведомственной данному военному комиссариату, он обязан сообщить об этом в военный комиссариат;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сняться с воинского учета при переезде на новое место жительства или место временного пребывания (на срок более трех месяцев) и встать на воинский учет при прибытии на новое место жительства или место временного пребывания;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- снятся с воинского учета при выезде из РФ на срок свыше шести </w:t>
      </w:r>
      <w:proofErr w:type="gramStart"/>
      <w:r w:rsidRPr="00350300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350300">
        <w:rPr>
          <w:rFonts w:ascii="Times New Roman" w:hAnsi="Times New Roman" w:cs="Times New Roman"/>
          <w:sz w:val="28"/>
          <w:szCs w:val="28"/>
        </w:rPr>
        <w:t xml:space="preserve"> и встать на воинский учет в двухнедельный срок по возвращении в РФ. </w:t>
      </w:r>
      <w:proofErr w:type="gramStart"/>
      <w:r w:rsidRPr="00350300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350300">
        <w:rPr>
          <w:rFonts w:ascii="Times New Roman" w:hAnsi="Times New Roman" w:cs="Times New Roman"/>
          <w:sz w:val="28"/>
          <w:szCs w:val="28"/>
        </w:rPr>
        <w:t xml:space="preserve"> выезжающий за пределы РФ, обязан сдать в военный комиссариат удостоверение гражданина, подлежащего призыву на военную службу. Удостоверение приобщается к личному делу призывника;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lastRenderedPageBreak/>
        <w:t>- бережно хранить документ воинского учёта, в случае утраты документа в двухнедельный срок обратиться в военный комиссариат для решения вопроса о получении документов взамен утраченных. Такие деяния, как умышленные порча или уничтожение документа воинского учёта либо небрежное хранение, повлекшее его утрату, являются основаниями для привлечения гражданина к административной ответственности в виде предупреждения или наложения административного штрафа в размере от ста до пятисот рублей (ст. 21.7 КоАП РФ).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Лицо, уклоняющееся от призыва на военную службу, подлежит уголовной ответственности по ч. 1 ст. 328, УК РФ, от прохождения альтернативной </w:t>
      </w:r>
      <w:proofErr w:type="spellStart"/>
      <w:r w:rsidRPr="00350300">
        <w:rPr>
          <w:rFonts w:ascii="Times New Roman" w:hAnsi="Times New Roman" w:cs="Times New Roman"/>
          <w:sz w:val="28"/>
          <w:szCs w:val="28"/>
        </w:rPr>
        <w:t>граждан¬ской</w:t>
      </w:r>
      <w:proofErr w:type="spellEnd"/>
      <w:r w:rsidRPr="00350300">
        <w:rPr>
          <w:rFonts w:ascii="Times New Roman" w:hAnsi="Times New Roman" w:cs="Times New Roman"/>
          <w:sz w:val="28"/>
          <w:szCs w:val="28"/>
        </w:rPr>
        <w:t xml:space="preserve"> службы - по ч. 2 ст. 328 УК РФ.</w:t>
      </w:r>
    </w:p>
    <w:p w:rsidR="00A30F3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50300">
        <w:rPr>
          <w:rFonts w:ascii="Times New Roman" w:hAnsi="Times New Roman" w:cs="Times New Roman"/>
          <w:sz w:val="28"/>
          <w:szCs w:val="28"/>
        </w:rPr>
        <w:t xml:space="preserve">ак уклонение от призыва на военную службу следует квалифицировать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обмана. </w:t>
      </w:r>
      <w:proofErr w:type="gramStart"/>
      <w:r w:rsidRPr="00350300">
        <w:rPr>
          <w:rFonts w:ascii="Times New Roman" w:hAnsi="Times New Roman" w:cs="Times New Roman"/>
          <w:sz w:val="28"/>
          <w:szCs w:val="28"/>
        </w:rPr>
        <w:t>Отказ призывника от получения повестки военкомата или направления призывной комиссии под расписку с целью уклониться, таким образом, от призыва на военную службу подлежит квалификации по ч. 1 ст. 328 УК РФ, а также самовольное оставление призывником сборного пункта до отправки его к месту прохождения военной службы в целях уклонения от призыва на военную службу.</w:t>
      </w:r>
      <w:proofErr w:type="gramEnd"/>
      <w:r w:rsidRPr="00350300">
        <w:rPr>
          <w:rFonts w:ascii="Times New Roman" w:hAnsi="Times New Roman" w:cs="Times New Roman"/>
          <w:sz w:val="28"/>
          <w:szCs w:val="28"/>
        </w:rPr>
        <w:t xml:space="preserve"> По ч. 1 ст. 328 УК РФ предусмотрено наказание в виде штрафа до двухсот тысяч рублей или в размере заработной платы или иного дохода, осужденного за период до восемнадцати месяцев, либо арест на срок от трех до шести месяцев, либо лишение свободы на срок до двух лет.</w:t>
      </w:r>
    </w:p>
    <w:p w:rsidR="00CB2DC6" w:rsidRDefault="00CB2DC6" w:rsidP="00350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DC6" w:rsidRPr="00CB2DC6" w:rsidRDefault="00CB2DC6" w:rsidP="00CB2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DC6">
        <w:rPr>
          <w:rFonts w:ascii="Times New Roman" w:hAnsi="Times New Roman" w:cs="Times New Roman"/>
          <w:b/>
          <w:sz w:val="28"/>
          <w:szCs w:val="28"/>
        </w:rPr>
        <w:t xml:space="preserve">Председатель призывной комиссии </w:t>
      </w:r>
    </w:p>
    <w:p w:rsidR="00CB2DC6" w:rsidRDefault="00CB2DC6" w:rsidP="00CB2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DC6">
        <w:rPr>
          <w:rFonts w:ascii="Times New Roman" w:hAnsi="Times New Roman" w:cs="Times New Roman"/>
          <w:b/>
          <w:sz w:val="28"/>
          <w:szCs w:val="28"/>
        </w:rPr>
        <w:t xml:space="preserve">Головинского района города Москвы </w:t>
      </w:r>
    </w:p>
    <w:p w:rsidR="00CB2DC6" w:rsidRPr="00CB2DC6" w:rsidRDefault="00CB2DC6" w:rsidP="00CB2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DC6">
        <w:rPr>
          <w:rFonts w:ascii="Times New Roman" w:hAnsi="Times New Roman" w:cs="Times New Roman"/>
          <w:b/>
          <w:sz w:val="28"/>
          <w:szCs w:val="28"/>
        </w:rPr>
        <w:t>И.В. Кудряшов</w:t>
      </w:r>
    </w:p>
    <w:sectPr w:rsidR="00CB2DC6" w:rsidRPr="00CB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0"/>
    <w:rsid w:val="00350300"/>
    <w:rsid w:val="00A30F30"/>
    <w:rsid w:val="00CB2DC6"/>
    <w:rsid w:val="00F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Администрация МО Головинский</cp:lastModifiedBy>
  <cp:revision>3</cp:revision>
  <dcterms:created xsi:type="dcterms:W3CDTF">2020-10-14T16:44:00Z</dcterms:created>
  <dcterms:modified xsi:type="dcterms:W3CDTF">2021-12-28T12:39:00Z</dcterms:modified>
</cp:coreProperties>
</file>